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C422" w14:textId="312417C7" w:rsidR="003E6786" w:rsidRDefault="003E6786" w:rsidP="00E3722A">
      <w:pPr>
        <w:pStyle w:val="NoParagraphStyle"/>
        <w:suppressAutoHyphens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721C2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228600" distR="228600" simplePos="0" relativeHeight="251658240" behindDoc="0" locked="0" layoutInCell="1" allowOverlap="1" wp14:anchorId="50B103E9" wp14:editId="31EFDA96">
                <wp:simplePos x="0" y="0"/>
                <wp:positionH relativeFrom="page">
                  <wp:posOffset>504825</wp:posOffset>
                </wp:positionH>
                <wp:positionV relativeFrom="page">
                  <wp:posOffset>523875</wp:posOffset>
                </wp:positionV>
                <wp:extent cx="4139462" cy="1143000"/>
                <wp:effectExtent l="0" t="0" r="1397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9462" cy="1143000"/>
                          <a:chOff x="-1771720" y="-3623306"/>
                          <a:chExt cx="3522975" cy="1070029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-1771720" y="-3513230"/>
                            <a:ext cx="3218688" cy="95995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1676662" y="-3623306"/>
                            <a:ext cx="2258951" cy="832147"/>
                            <a:chOff x="-868727" y="-4482901"/>
                            <a:chExt cx="1478419" cy="1024181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-868727" y="-4482901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-862492" y="-4482847"/>
                              <a:ext cx="1472184" cy="1024127"/>
                            </a:xfrm>
                            <a:prstGeom prst="rect">
                              <a:avLst/>
                            </a:prstGeom>
                            <a:blipFill>
                              <a:blip r:embed="rId11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228918" y="-3222610"/>
                            <a:ext cx="2980173" cy="58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7D6571" w14:textId="77777777" w:rsidR="003E6786" w:rsidRPr="00297806" w:rsidRDefault="003E6786" w:rsidP="003E6786">
                              <w:pPr>
                                <w:ind w:left="504"/>
                                <w:jc w:val="right"/>
                                <w:rPr>
                                  <w:rFonts w:ascii="Bell MT" w:hAnsi="Bell MT"/>
                                  <w:b/>
                                  <w:bCs/>
                                  <w:smallCaps/>
                                  <w:color w:val="7030A0"/>
                                  <w:sz w:val="32"/>
                                  <w:szCs w:val="32"/>
                                </w:rPr>
                              </w:pPr>
                              <w:r w:rsidRPr="00297806">
                                <w:rPr>
                                  <w:rFonts w:ascii="Bell MT" w:hAnsi="Bell MT"/>
                                  <w:b/>
                                  <w:bCs/>
                                  <w:smallCaps/>
                                  <w:color w:val="7030A0"/>
                                  <w:sz w:val="32"/>
                                  <w:szCs w:val="32"/>
                                </w:rPr>
                                <w:t>KWORCC Policies for Counties</w:t>
                              </w:r>
                            </w:p>
                            <w:p w14:paraId="54A97EE9" w14:textId="77777777" w:rsidR="003E6786" w:rsidRDefault="003E6786" w:rsidP="003E6786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92278F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B103E9" id="Group 173" o:spid="_x0000_s1026" style="position:absolute;left:0;text-align:left;margin-left:39.75pt;margin-top:41.25pt;width:325.95pt;height:90pt;z-index:251658240;mso-wrap-distance-left:18pt;mso-wrap-distance-right:18pt;mso-position-horizontal-relative:page;mso-position-vertical-relative:page;mso-width-relative:margin;mso-height-relative:margin" coordorigin="-17717,-36233" coordsize="35229,10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">
                <v:rect id="Rectangle 174" o:spid="_x0000_s1027" style="position:absolute;left:-17717;top:-35132;width:32186;height:9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left:-16766;top:-36233;width:22588;height:8322" coordorigin="-8687,-44829" coordsize="14784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-8687;top:-44829;width:14662;height:10123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92278f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-8624;top:-44828;width:14720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12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-12289;top:-32226;width:29801;height:5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3B7D6571" w14:textId="77777777" w:rsidR="003E6786" w:rsidRPr="00297806" w:rsidRDefault="003E6786" w:rsidP="003E6786">
                        <w:pPr>
                          <w:ind w:left="504"/>
                          <w:jc w:val="right"/>
                          <w:rPr>
                            <w:rFonts w:ascii="Bell MT" w:hAnsi="Bell MT"/>
                            <w:b/>
                            <w:bCs/>
                            <w:smallCaps/>
                            <w:color w:val="7030A0"/>
                            <w:sz w:val="32"/>
                            <w:szCs w:val="32"/>
                          </w:rPr>
                        </w:pPr>
                        <w:r w:rsidRPr="00297806">
                          <w:rPr>
                            <w:rFonts w:ascii="Bell MT" w:hAnsi="Bell MT"/>
                            <w:b/>
                            <w:bCs/>
                            <w:smallCaps/>
                            <w:color w:val="7030A0"/>
                            <w:sz w:val="32"/>
                            <w:szCs w:val="32"/>
                          </w:rPr>
                          <w:t>KWORCC Policies for Counties</w:t>
                        </w:r>
                      </w:p>
                      <w:p w14:paraId="54A97EE9" w14:textId="77777777" w:rsidR="003E6786" w:rsidRDefault="003E6786" w:rsidP="003E6786">
                        <w:pPr>
                          <w:pStyle w:val="NoSpacing"/>
                          <w:ind w:left="360"/>
                          <w:jc w:val="right"/>
                          <w:rPr>
                            <w:color w:val="92278F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14:paraId="1D9ED504" w14:textId="77777777" w:rsidR="003E6786" w:rsidRDefault="003E6786" w:rsidP="00E3722A">
      <w:pPr>
        <w:pStyle w:val="NoParagraphStyle"/>
        <w:suppressAutoHyphens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6D5AAD5C" w14:textId="1ACB8145" w:rsidR="00E3722A" w:rsidRDefault="00E3722A" w:rsidP="00E3722A">
      <w:pPr>
        <w:pStyle w:val="NoParagraphStyle"/>
        <w:suppressAutoHyphens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Autops</w:t>
      </w:r>
      <w:r w:rsidR="003E6786">
        <w:rPr>
          <w:rFonts w:ascii="Times New Roman" w:hAnsi="Times New Roman" w:cs="Times New Roman"/>
          <w:b/>
          <w:bCs/>
          <w:sz w:val="48"/>
          <w:szCs w:val="48"/>
        </w:rPr>
        <w:t xml:space="preserve">y </w:t>
      </w:r>
      <w:r w:rsidR="005323E4">
        <w:rPr>
          <w:rFonts w:ascii="Times New Roman" w:hAnsi="Times New Roman" w:cs="Times New Roman"/>
          <w:b/>
          <w:bCs/>
          <w:sz w:val="48"/>
          <w:szCs w:val="48"/>
        </w:rPr>
        <w:t>Policy</w:t>
      </w:r>
    </w:p>
    <w:p w14:paraId="4AB981E1" w14:textId="77777777" w:rsidR="00E3722A" w:rsidRDefault="00E3722A" w:rsidP="00E3722A">
      <w:pPr>
        <w:pStyle w:val="NoParagraphStyle"/>
        <w:suppressAutoHyphens/>
        <w:jc w:val="center"/>
        <w:rPr>
          <w:rFonts w:ascii="Times New Roman" w:hAnsi="Times New Roman" w:cs="Times New Roman"/>
        </w:rPr>
      </w:pPr>
    </w:p>
    <w:p w14:paraId="0A30B71C" w14:textId="77777777" w:rsidR="00213F97" w:rsidRPr="00213F97" w:rsidRDefault="00213F97" w:rsidP="00E3722A">
      <w:pPr>
        <w:pStyle w:val="NoParagraphStyle"/>
        <w:suppressAutoHyphens/>
        <w:rPr>
          <w:rFonts w:ascii="Times New Roman" w:hAnsi="Times New Roman" w:cs="Times New Roman"/>
          <w:b/>
          <w:bCs/>
        </w:rPr>
      </w:pPr>
      <w:r w:rsidRPr="00213F97">
        <w:rPr>
          <w:rFonts w:ascii="Times New Roman" w:hAnsi="Times New Roman" w:cs="Times New Roman"/>
          <w:b/>
          <w:bCs/>
        </w:rPr>
        <w:t>Explanation:</w:t>
      </w:r>
    </w:p>
    <w:p w14:paraId="04EC6704" w14:textId="77777777" w:rsidR="00C735F9" w:rsidRDefault="00C735F9" w:rsidP="00E3722A">
      <w:pPr>
        <w:pStyle w:val="NoParagraphStyle"/>
        <w:suppressAutoHyphens/>
        <w:rPr>
          <w:rFonts w:ascii="Times New Roman" w:hAnsi="Times New Roman" w:cs="Times New Roman"/>
        </w:rPr>
      </w:pPr>
    </w:p>
    <w:p w14:paraId="50321D19" w14:textId="51856123" w:rsidR="0061271D" w:rsidRDefault="00B13AEA" w:rsidP="00E3722A">
      <w:pPr>
        <w:pStyle w:val="NoParagraphStyle"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Whenever any person dies by casualty (this includes on-the-job casualty)</w:t>
      </w:r>
      <w:r w:rsidR="00BF21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Kansas law requires that the county coroner must be notified</w:t>
      </w:r>
      <w:r w:rsidR="007371E4">
        <w:rPr>
          <w:rFonts w:ascii="Times New Roman" w:hAnsi="Times New Roman" w:cs="Times New Roman"/>
        </w:rPr>
        <w:t>. The</w:t>
      </w:r>
      <w:r w:rsidR="00361170">
        <w:rPr>
          <w:rFonts w:ascii="Times New Roman" w:hAnsi="Times New Roman" w:cs="Times New Roman"/>
        </w:rPr>
        <w:t xml:space="preserve"> coroner </w:t>
      </w:r>
      <w:r w:rsidR="007371E4">
        <w:rPr>
          <w:rFonts w:ascii="Times New Roman" w:hAnsi="Times New Roman" w:cs="Times New Roman"/>
        </w:rPr>
        <w:t>is required to</w:t>
      </w:r>
      <w:r w:rsidR="003611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take charge of the body, investigate the cause</w:t>
      </w:r>
      <w:r w:rsidR="00E3722A">
        <w:rPr>
          <w:rFonts w:ascii="Times New Roman" w:hAnsi="Times New Roman" w:cs="Times New Roman"/>
        </w:rPr>
        <w:t xml:space="preserve"> </w:t>
      </w:r>
      <w:r w:rsidR="0061271D">
        <w:rPr>
          <w:rFonts w:ascii="Times New Roman" w:hAnsi="Times New Roman" w:cs="Times New Roman"/>
        </w:rPr>
        <w:t xml:space="preserve">of </w:t>
      </w:r>
      <w:proofErr w:type="gramStart"/>
      <w:r w:rsidR="0061271D">
        <w:rPr>
          <w:rFonts w:ascii="Times New Roman" w:hAnsi="Times New Roman" w:cs="Times New Roman"/>
        </w:rPr>
        <w:t>death</w:t>
      </w:r>
      <w:proofErr w:type="gramEnd"/>
      <w:r w:rsidR="0061271D">
        <w:rPr>
          <w:rFonts w:ascii="Times New Roman" w:hAnsi="Times New Roman" w:cs="Times New Roman"/>
        </w:rPr>
        <w:t xml:space="preserve"> and report all findings to the district court.</w:t>
      </w:r>
    </w:p>
    <w:p w14:paraId="6BAF094A" w14:textId="77777777" w:rsidR="00BF21AC" w:rsidRDefault="00BF21AC" w:rsidP="00E3722A">
      <w:pPr>
        <w:pStyle w:val="NoParagraphStyle"/>
        <w:suppressAutoHyphens/>
        <w:rPr>
          <w:rFonts w:ascii="Times New Roman" w:hAnsi="Times New Roman" w:cs="Times New Roman"/>
        </w:rPr>
      </w:pPr>
    </w:p>
    <w:p w14:paraId="50D56172" w14:textId="00434475" w:rsidR="00213F97" w:rsidRPr="001059FE" w:rsidRDefault="00776FC3" w:rsidP="00E3722A">
      <w:pPr>
        <w:pStyle w:val="NoParagraphStyle"/>
        <w:suppressAutoHyphens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Therefore, </w:t>
      </w:r>
      <w:r w:rsidR="00BF21AC" w:rsidRPr="001059FE">
        <w:rPr>
          <w:rFonts w:ascii="Times New Roman" w:hAnsi="Times New Roman" w:cs="Times New Roman"/>
          <w:b/>
          <w:bCs/>
        </w:rPr>
        <w:t xml:space="preserve">KWORCC recommends </w:t>
      </w:r>
      <w:r w:rsidR="007371E4" w:rsidRPr="001059FE">
        <w:rPr>
          <w:rFonts w:ascii="Times New Roman" w:hAnsi="Times New Roman" w:cs="Times New Roman"/>
          <w:b/>
          <w:bCs/>
        </w:rPr>
        <w:t xml:space="preserve">that </w:t>
      </w:r>
      <w:r w:rsidR="00BF21AC" w:rsidRPr="001059FE">
        <w:rPr>
          <w:rFonts w:ascii="Times New Roman" w:hAnsi="Times New Roman" w:cs="Times New Roman"/>
          <w:b/>
          <w:bCs/>
        </w:rPr>
        <w:t xml:space="preserve">each Member adopt </w:t>
      </w:r>
      <w:r w:rsidR="00213F97" w:rsidRPr="001059FE">
        <w:rPr>
          <w:rFonts w:ascii="Times New Roman" w:hAnsi="Times New Roman" w:cs="Times New Roman"/>
          <w:b/>
          <w:bCs/>
        </w:rPr>
        <w:t>the following policy:</w:t>
      </w:r>
    </w:p>
    <w:p w14:paraId="45712CF7" w14:textId="77777777" w:rsidR="00213F97" w:rsidRDefault="00213F97" w:rsidP="00E3722A">
      <w:pPr>
        <w:pStyle w:val="NoParagraphStyle"/>
        <w:suppressAutoHyphens/>
        <w:rPr>
          <w:rFonts w:ascii="Times New Roman" w:hAnsi="Times New Roman" w:cs="Times New Roman"/>
        </w:rPr>
      </w:pPr>
    </w:p>
    <w:p w14:paraId="0275F35E" w14:textId="26F9BCBA" w:rsidR="00BF21AC" w:rsidRDefault="001059FE" w:rsidP="00E3722A">
      <w:pPr>
        <w:pStyle w:val="NoParagraphStyle"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shall be the policy </w:t>
      </w:r>
      <w:proofErr w:type="gramStart"/>
      <w:r>
        <w:rPr>
          <w:rFonts w:ascii="Times New Roman" w:hAnsi="Times New Roman" w:cs="Times New Roman"/>
        </w:rPr>
        <w:t>of  _</w:t>
      </w:r>
      <w:proofErr w:type="gramEnd"/>
      <w:r>
        <w:rPr>
          <w:rFonts w:ascii="Times New Roman" w:hAnsi="Times New Roman" w:cs="Times New Roman"/>
        </w:rPr>
        <w:t xml:space="preserve">________________ to </w:t>
      </w:r>
      <w:r w:rsidR="00BF21AC">
        <w:rPr>
          <w:rFonts w:ascii="Times New Roman" w:hAnsi="Times New Roman" w:cs="Times New Roman"/>
        </w:rPr>
        <w:t>requir</w:t>
      </w:r>
      <w:r>
        <w:rPr>
          <w:rFonts w:ascii="Times New Roman" w:hAnsi="Times New Roman" w:cs="Times New Roman"/>
        </w:rPr>
        <w:t xml:space="preserve">e </w:t>
      </w:r>
      <w:r w:rsidR="00BF21AC">
        <w:rPr>
          <w:rFonts w:ascii="Times New Roman" w:hAnsi="Times New Roman" w:cs="Times New Roman"/>
        </w:rPr>
        <w:t>county officials to notify the county coroner</w:t>
      </w:r>
      <w:r w:rsidR="00C01F2D" w:rsidRPr="00C01F2D">
        <w:rPr>
          <w:rFonts w:ascii="Times New Roman" w:hAnsi="Times New Roman" w:cs="Times New Roman"/>
        </w:rPr>
        <w:t xml:space="preserve"> </w:t>
      </w:r>
      <w:r w:rsidR="00C01F2D">
        <w:rPr>
          <w:rFonts w:ascii="Times New Roman" w:hAnsi="Times New Roman" w:cs="Times New Roman"/>
        </w:rPr>
        <w:t>whenever a</w:t>
      </w:r>
      <w:r w:rsidR="007371E4">
        <w:rPr>
          <w:rFonts w:ascii="Times New Roman" w:hAnsi="Times New Roman" w:cs="Times New Roman"/>
        </w:rPr>
        <w:t>ny</w:t>
      </w:r>
      <w:r w:rsidR="00C01F2D">
        <w:rPr>
          <w:rFonts w:ascii="Times New Roman" w:hAnsi="Times New Roman" w:cs="Times New Roman"/>
        </w:rPr>
        <w:t xml:space="preserve"> death occurs to an employee on the job. </w:t>
      </w:r>
      <w:r w:rsidR="00361170">
        <w:rPr>
          <w:rFonts w:ascii="Times New Roman" w:hAnsi="Times New Roman" w:cs="Times New Roman"/>
        </w:rPr>
        <w:t>If there is doubt about the cause of death or difficulty in determining if death resulted in a casualty as contemplated by state law, t</w:t>
      </w:r>
      <w:r w:rsidR="00C01F2D">
        <w:rPr>
          <w:rFonts w:ascii="Times New Roman" w:hAnsi="Times New Roman" w:cs="Times New Roman"/>
        </w:rPr>
        <w:t xml:space="preserve">he county </w:t>
      </w:r>
      <w:r w:rsidR="00361170">
        <w:rPr>
          <w:rFonts w:ascii="Times New Roman" w:hAnsi="Times New Roman" w:cs="Times New Roman"/>
        </w:rPr>
        <w:t xml:space="preserve">shall provide all information regarding the incident </w:t>
      </w:r>
      <w:r w:rsidR="007371E4">
        <w:rPr>
          <w:rFonts w:ascii="Times New Roman" w:hAnsi="Times New Roman" w:cs="Times New Roman"/>
        </w:rPr>
        <w:t xml:space="preserve">of </w:t>
      </w:r>
      <w:r w:rsidR="00361170">
        <w:rPr>
          <w:rFonts w:ascii="Times New Roman" w:hAnsi="Times New Roman" w:cs="Times New Roman"/>
        </w:rPr>
        <w:t xml:space="preserve">death and cooperate fully with the coroner to determine if death resulted from such a casualty. </w:t>
      </w:r>
      <w:r w:rsidR="00C01F2D">
        <w:rPr>
          <w:rFonts w:ascii="Times New Roman" w:hAnsi="Times New Roman" w:cs="Times New Roman"/>
        </w:rPr>
        <w:t>When there is difficulty in making such a determination</w:t>
      </w:r>
      <w:r w:rsidR="00361170">
        <w:rPr>
          <w:rFonts w:ascii="Times New Roman" w:hAnsi="Times New Roman" w:cs="Times New Roman"/>
        </w:rPr>
        <w:t xml:space="preserve"> of casualty</w:t>
      </w:r>
      <w:r w:rsidR="00C01F2D">
        <w:rPr>
          <w:rFonts w:ascii="Times New Roman" w:hAnsi="Times New Roman" w:cs="Times New Roman"/>
        </w:rPr>
        <w:t xml:space="preserve">, the county shall direct the coroner to proceed with the autopsy </w:t>
      </w:r>
      <w:r w:rsidR="00BF21AC">
        <w:rPr>
          <w:rFonts w:ascii="Times New Roman" w:hAnsi="Times New Roman" w:cs="Times New Roman"/>
        </w:rPr>
        <w:t xml:space="preserve">and follow all requirements of state law. This policy also requires the county </w:t>
      </w:r>
      <w:proofErr w:type="gramStart"/>
      <w:r w:rsidR="00361170">
        <w:rPr>
          <w:rFonts w:ascii="Times New Roman" w:hAnsi="Times New Roman" w:cs="Times New Roman"/>
        </w:rPr>
        <w:t>immediately to</w:t>
      </w:r>
      <w:proofErr w:type="gramEnd"/>
      <w:r w:rsidR="00361170">
        <w:rPr>
          <w:rFonts w:ascii="Times New Roman" w:hAnsi="Times New Roman" w:cs="Times New Roman"/>
        </w:rPr>
        <w:t xml:space="preserve"> provide </w:t>
      </w:r>
      <w:r w:rsidR="00BF21AC">
        <w:rPr>
          <w:rFonts w:ascii="Times New Roman" w:hAnsi="Times New Roman" w:cs="Times New Roman"/>
        </w:rPr>
        <w:t>all legally available information</w:t>
      </w:r>
      <w:r w:rsidR="00361170">
        <w:rPr>
          <w:rFonts w:ascii="Times New Roman" w:hAnsi="Times New Roman" w:cs="Times New Roman"/>
        </w:rPr>
        <w:t xml:space="preserve"> to </w:t>
      </w:r>
      <w:r w:rsidR="00BF21AC">
        <w:rPr>
          <w:rFonts w:ascii="Times New Roman" w:hAnsi="Times New Roman" w:cs="Times New Roman"/>
        </w:rPr>
        <w:t xml:space="preserve">KWORCC claims staff.   </w:t>
      </w:r>
    </w:p>
    <w:sectPr w:rsidR="00BF21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BDB1" w14:textId="77777777" w:rsidR="00032895" w:rsidRDefault="00032895" w:rsidP="003E6786">
      <w:pPr>
        <w:spacing w:after="0" w:line="240" w:lineRule="auto"/>
      </w:pPr>
      <w:r>
        <w:separator/>
      </w:r>
    </w:p>
  </w:endnote>
  <w:endnote w:type="continuationSeparator" w:id="0">
    <w:p w14:paraId="1257D8ED" w14:textId="77777777" w:rsidR="00032895" w:rsidRDefault="00032895" w:rsidP="003E6786">
      <w:pPr>
        <w:spacing w:after="0" w:line="240" w:lineRule="auto"/>
      </w:pPr>
      <w:r>
        <w:continuationSeparator/>
      </w:r>
    </w:p>
  </w:endnote>
  <w:endnote w:type="continuationNotice" w:id="1">
    <w:p w14:paraId="7046C499" w14:textId="77777777" w:rsidR="00B96363" w:rsidRDefault="00B963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0837" w14:textId="77777777" w:rsidR="003E6786" w:rsidRDefault="003E6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38B7" w14:textId="77777777" w:rsidR="003E6786" w:rsidRDefault="003E67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989E" w14:textId="77777777" w:rsidR="003E6786" w:rsidRDefault="003E6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1BEF3" w14:textId="77777777" w:rsidR="00032895" w:rsidRDefault="00032895" w:rsidP="003E6786">
      <w:pPr>
        <w:spacing w:after="0" w:line="240" w:lineRule="auto"/>
      </w:pPr>
      <w:r>
        <w:separator/>
      </w:r>
    </w:p>
  </w:footnote>
  <w:footnote w:type="continuationSeparator" w:id="0">
    <w:p w14:paraId="0A3E05EB" w14:textId="77777777" w:rsidR="00032895" w:rsidRDefault="00032895" w:rsidP="003E6786">
      <w:pPr>
        <w:spacing w:after="0" w:line="240" w:lineRule="auto"/>
      </w:pPr>
      <w:r>
        <w:continuationSeparator/>
      </w:r>
    </w:p>
  </w:footnote>
  <w:footnote w:type="continuationNotice" w:id="1">
    <w:p w14:paraId="0A153438" w14:textId="77777777" w:rsidR="00B96363" w:rsidRDefault="00B963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972B" w14:textId="77777777" w:rsidR="003E6786" w:rsidRDefault="003E67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654D" w14:textId="016BFEC4" w:rsidR="003E6786" w:rsidRDefault="003E67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DC9F" w14:textId="77777777" w:rsidR="003E6786" w:rsidRDefault="003E6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2A"/>
    <w:rsid w:val="00032895"/>
    <w:rsid w:val="00080EE8"/>
    <w:rsid w:val="000D664A"/>
    <w:rsid w:val="001059FE"/>
    <w:rsid w:val="00213F97"/>
    <w:rsid w:val="00252173"/>
    <w:rsid w:val="002F5BB7"/>
    <w:rsid w:val="00342A80"/>
    <w:rsid w:val="00361170"/>
    <w:rsid w:val="003E2A4F"/>
    <w:rsid w:val="003E6786"/>
    <w:rsid w:val="004F281E"/>
    <w:rsid w:val="005323E4"/>
    <w:rsid w:val="00607FD2"/>
    <w:rsid w:val="0061271D"/>
    <w:rsid w:val="00685546"/>
    <w:rsid w:val="007371E4"/>
    <w:rsid w:val="00776FC3"/>
    <w:rsid w:val="008C5BF9"/>
    <w:rsid w:val="00AC5FC4"/>
    <w:rsid w:val="00B1029B"/>
    <w:rsid w:val="00B13AEA"/>
    <w:rsid w:val="00B45DFE"/>
    <w:rsid w:val="00B96363"/>
    <w:rsid w:val="00BF21AC"/>
    <w:rsid w:val="00C01F2D"/>
    <w:rsid w:val="00C14926"/>
    <w:rsid w:val="00C735F9"/>
    <w:rsid w:val="00CC0F62"/>
    <w:rsid w:val="00E3722A"/>
    <w:rsid w:val="00E541CA"/>
    <w:rsid w:val="00E85A89"/>
    <w:rsid w:val="00EF237F"/>
    <w:rsid w:val="0737C3F4"/>
    <w:rsid w:val="10C1FB80"/>
    <w:rsid w:val="4B72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F720E"/>
  <w15:chartTrackingRefBased/>
  <w15:docId w15:val="{9A2462F3-C5F5-4379-BC1E-9551753B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786"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E3722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paragraph" w:styleId="NoSpacing">
    <w:name w:val="No Spacing"/>
    <w:link w:val="NoSpacingChar"/>
    <w:uiPriority w:val="1"/>
    <w:qFormat/>
    <w:rsid w:val="003E67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E6786"/>
  </w:style>
  <w:style w:type="paragraph" w:styleId="Header">
    <w:name w:val="header"/>
    <w:basedOn w:val="Normal"/>
    <w:link w:val="HeaderChar"/>
    <w:uiPriority w:val="99"/>
    <w:unhideWhenUsed/>
    <w:rsid w:val="003E6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86"/>
    <w:rPr>
      <w:rFonts w:ascii="Helvetica" w:hAnsi="Helvetic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86"/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910b7f-bdb7-4b99-b02c-d74e3b779216">
      <Terms xmlns="http://schemas.microsoft.com/office/infopath/2007/PartnerControls"/>
    </lcf76f155ced4ddcb4097134ff3c332f>
    <TaxCatchAll xmlns="4f5066ff-bcd3-46bc-b0b4-b258b2dc278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1BA57A1958B41A627C995123A8293" ma:contentTypeVersion="17" ma:contentTypeDescription="Create a new document." ma:contentTypeScope="" ma:versionID="3ea83b5c03b6c839a006a40b596b4e3d">
  <xsd:schema xmlns:xsd="http://www.w3.org/2001/XMLSchema" xmlns:xs="http://www.w3.org/2001/XMLSchema" xmlns:p="http://schemas.microsoft.com/office/2006/metadata/properties" xmlns:ns2="86910b7f-bdb7-4b99-b02c-d74e3b779216" xmlns:ns3="4f5066ff-bcd3-46bc-b0b4-b258b2dc2785" targetNamespace="http://schemas.microsoft.com/office/2006/metadata/properties" ma:root="true" ma:fieldsID="e886055a85267d987d4373286c966e92" ns2:_="" ns3:_="">
    <xsd:import namespace="86910b7f-bdb7-4b99-b02c-d74e3b779216"/>
    <xsd:import namespace="4f5066ff-bcd3-46bc-b0b4-b258b2dc2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10b7f-bdb7-4b99-b02c-d74e3b779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927997-2af2-438b-9a66-886e659f3a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066ff-bcd3-46bc-b0b4-b258b2dc2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11ae20-04ba-4dd2-8f4e-06f4b9cac00a}" ma:internalName="TaxCatchAll" ma:showField="CatchAllData" ma:web="4f5066ff-bcd3-46bc-b0b4-b258b2dc2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4F467-9BAE-4215-8F83-5CD53F4D6A8E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4f5066ff-bcd3-46bc-b0b4-b258b2dc2785"/>
    <ds:schemaRef ds:uri="86910b7f-bdb7-4b99-b02c-d74e3b77921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5EF1094-6416-4935-8D8C-C08ABEF8E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10b7f-bdb7-4b99-b02c-d74e3b779216"/>
    <ds:schemaRef ds:uri="4f5066ff-bcd3-46bc-b0b4-b258b2dc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32EA14-5416-417A-8B7F-3C7A47BDB1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CCB87C-5DB4-4C3E-87A9-9C339EC0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Jarboe-Paxson</dc:creator>
  <cp:keywords/>
  <dc:description/>
  <cp:lastModifiedBy>Nicole Jarboe-Paxson</cp:lastModifiedBy>
  <cp:revision>2</cp:revision>
  <cp:lastPrinted>2023-07-12T19:40:00Z</cp:lastPrinted>
  <dcterms:created xsi:type="dcterms:W3CDTF">2023-08-22T16:09:00Z</dcterms:created>
  <dcterms:modified xsi:type="dcterms:W3CDTF">2023-08-22T16:09:00Z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0x0101001F41BA57A1958B41A627C995123A8293</vt:lpwstr>
  </property>
  <property fmtid="{D5CDD505-2E9C-101B-9397-08002B2CF9AE}" pid="3" name="MediaServiceImageTags">
    <vt:lpwstr/>
  </property>
</Properties>
</file>